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AB9A" w14:textId="77777777" w:rsidR="00BD6186" w:rsidRPr="00E722EB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E722EB">
        <w:rPr>
          <w:rFonts w:ascii="Calibri" w:eastAsia="Calibri" w:hAnsi="Calibri" w:cs="Calibri"/>
          <w:b/>
          <w:bCs/>
          <w:noProof/>
          <w:sz w:val="28"/>
          <w:szCs w:val="28"/>
          <w:lang w:val="en-GB"/>
        </w:rPr>
        <w:drawing>
          <wp:anchor distT="57150" distB="57150" distL="57150" distR="57150" simplePos="0" relativeHeight="251659264" behindDoc="0" locked="0" layoutInCell="1" allowOverlap="1" wp14:anchorId="4E38AF80" wp14:editId="6FB1B38A">
            <wp:simplePos x="0" y="0"/>
            <wp:positionH relativeFrom="column">
              <wp:posOffset>-635</wp:posOffset>
            </wp:positionH>
            <wp:positionV relativeFrom="line">
              <wp:posOffset>0</wp:posOffset>
            </wp:positionV>
            <wp:extent cx="944245" cy="1143000"/>
            <wp:effectExtent l="0" t="0" r="0" b="0"/>
            <wp:wrapSquare wrapText="bothSides" distT="57150" distB="57150" distL="57150" distR="57150"/>
            <wp:docPr id="1073741825" name="officeArt object" descr="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722EB">
        <w:rPr>
          <w:rFonts w:ascii="Calibri" w:eastAsia="Calibri" w:hAnsi="Calibri" w:cs="Calibri"/>
          <w:b/>
          <w:bCs/>
          <w:sz w:val="28"/>
          <w:szCs w:val="28"/>
          <w:lang w:val="en-GB"/>
        </w:rPr>
        <w:t>St Anne’s College</w:t>
      </w:r>
    </w:p>
    <w:p w14:paraId="4F7431A6" w14:textId="1125408F" w:rsidR="00BD6186" w:rsidRPr="00E722EB" w:rsidRDefault="00E3091C" w:rsidP="00E3091C">
      <w:pPr>
        <w:pStyle w:val="Body"/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E722EB">
        <w:rPr>
          <w:rFonts w:ascii="Calibri" w:eastAsia="Calibri" w:hAnsi="Calibri" w:cs="Calibri"/>
          <w:b/>
          <w:bCs/>
          <w:sz w:val="28"/>
          <w:szCs w:val="28"/>
          <w:lang w:val="en-GB"/>
        </w:rPr>
        <w:t>MCR</w:t>
      </w:r>
      <w:r w:rsidR="00253690" w:rsidRPr="00E722EB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 Motions – General Meeting</w:t>
      </w:r>
    </w:p>
    <w:p w14:paraId="37A18D24" w14:textId="26F7B83D" w:rsidR="00BD6186" w:rsidRPr="00E722EB" w:rsidRDefault="00B17BE5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E722EB">
        <w:rPr>
          <w:rFonts w:ascii="Calibri" w:eastAsia="Calibri" w:hAnsi="Calibri" w:cs="Calibri"/>
          <w:b/>
          <w:bCs/>
          <w:sz w:val="28"/>
          <w:szCs w:val="28"/>
          <w:lang w:val="en-GB"/>
        </w:rPr>
        <w:t>Week 4</w:t>
      </w:r>
      <w:r w:rsidR="0087510F" w:rsidRPr="00E722EB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, </w:t>
      </w:r>
      <w:r w:rsidRPr="00E722EB">
        <w:rPr>
          <w:rFonts w:ascii="Calibri" w:eastAsia="Calibri" w:hAnsi="Calibri" w:cs="Calibri"/>
          <w:b/>
          <w:bCs/>
          <w:sz w:val="28"/>
          <w:szCs w:val="28"/>
          <w:lang w:val="en-GB"/>
        </w:rPr>
        <w:t>Trinity Term</w:t>
      </w:r>
      <w:r w:rsidR="0087510F" w:rsidRPr="00E722EB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, </w:t>
      </w:r>
      <w:r w:rsidRPr="00E722EB">
        <w:rPr>
          <w:rFonts w:ascii="Calibri" w:eastAsia="Calibri" w:hAnsi="Calibri" w:cs="Calibri"/>
          <w:b/>
          <w:bCs/>
          <w:sz w:val="28"/>
          <w:szCs w:val="28"/>
          <w:lang w:val="en-GB"/>
        </w:rPr>
        <w:t>18</w:t>
      </w:r>
      <w:r w:rsidRPr="00E722EB">
        <w:rPr>
          <w:rFonts w:ascii="Calibri" w:eastAsia="Calibri" w:hAnsi="Calibri" w:cs="Calibri"/>
          <w:b/>
          <w:bCs/>
          <w:sz w:val="28"/>
          <w:szCs w:val="28"/>
          <w:vertAlign w:val="superscript"/>
          <w:lang w:val="en-GB"/>
        </w:rPr>
        <w:t>th</w:t>
      </w:r>
      <w:r w:rsidRPr="00E722EB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 May 2022</w:t>
      </w:r>
    </w:p>
    <w:p w14:paraId="4BB05DC4" w14:textId="77777777" w:rsidR="00BD6186" w:rsidRPr="00E722EB" w:rsidRDefault="00BD6186">
      <w:pPr>
        <w:pStyle w:val="Body"/>
        <w:pBdr>
          <w:bottom w:val="single" w:sz="6" w:space="0" w:color="000000"/>
        </w:pBdr>
        <w:rPr>
          <w:rFonts w:ascii="Calibri" w:eastAsia="Calibri" w:hAnsi="Calibri" w:cs="Calibri"/>
          <w:b/>
          <w:bCs/>
          <w:sz w:val="28"/>
          <w:szCs w:val="28"/>
          <w:lang w:val="en-GB"/>
        </w:rPr>
      </w:pPr>
    </w:p>
    <w:p w14:paraId="480A112D" w14:textId="77777777" w:rsidR="00BD6186" w:rsidRPr="00E722EB" w:rsidRDefault="00BD6186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</w:p>
    <w:p w14:paraId="4541D78B" w14:textId="77777777" w:rsidR="00BD6186" w:rsidRPr="00E722EB" w:rsidRDefault="00BD6186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</w:p>
    <w:p w14:paraId="09F6D46E" w14:textId="77DF5574" w:rsidR="00BD6186" w:rsidRPr="00E722EB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E722EB">
        <w:rPr>
          <w:rFonts w:ascii="Calibri" w:eastAsia="Calibri" w:hAnsi="Calibri" w:cs="Calibri"/>
          <w:b/>
          <w:bCs/>
          <w:sz w:val="24"/>
          <w:szCs w:val="24"/>
          <w:lang w:val="en-GB"/>
        </w:rPr>
        <w:t>Motion</w:t>
      </w:r>
      <w:r w:rsidR="00B928CD" w:rsidRPr="00E722EB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: </w:t>
      </w:r>
      <w:r w:rsidR="00E722EB">
        <w:rPr>
          <w:rFonts w:ascii="Calibri" w:eastAsia="Calibri" w:hAnsi="Calibri" w:cs="Calibri"/>
          <w:b/>
          <w:bCs/>
          <w:sz w:val="24"/>
          <w:szCs w:val="24"/>
          <w:lang w:val="en-GB"/>
        </w:rPr>
        <w:t>To increase the number of BAME reps next year from 1 to 2</w:t>
      </w:r>
    </w:p>
    <w:p w14:paraId="5D4026C6" w14:textId="77777777" w:rsidR="00BD6186" w:rsidRPr="00E722EB" w:rsidRDefault="00BD6186">
      <w:pPr>
        <w:pStyle w:val="Body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011C5738" w14:textId="1812604F" w:rsidR="00BD6186" w:rsidRPr="00E722EB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E722EB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Proposed by: </w:t>
      </w:r>
      <w:r w:rsidR="00B17BE5" w:rsidRPr="00E722EB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Ryan </w:t>
      </w:r>
      <w:proofErr w:type="spellStart"/>
      <w:r w:rsidR="00B17BE5" w:rsidRPr="00E722EB">
        <w:rPr>
          <w:rFonts w:ascii="Calibri" w:eastAsia="Calibri" w:hAnsi="Calibri" w:cs="Calibri"/>
          <w:b/>
          <w:bCs/>
          <w:sz w:val="24"/>
          <w:szCs w:val="24"/>
          <w:lang w:val="en-GB"/>
        </w:rPr>
        <w:t>Gidda</w:t>
      </w:r>
      <w:proofErr w:type="spellEnd"/>
    </w:p>
    <w:p w14:paraId="374AB84A" w14:textId="2544D1A9" w:rsidR="00BD6186" w:rsidRPr="00E722EB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E722EB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Seconded by: </w:t>
      </w:r>
      <w:r w:rsidR="00B17BE5" w:rsidRPr="00E722EB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Shivani </w:t>
      </w:r>
      <w:proofErr w:type="spellStart"/>
      <w:r w:rsidR="00B17BE5" w:rsidRPr="00E722EB">
        <w:rPr>
          <w:rFonts w:ascii="Calibri" w:eastAsia="Calibri" w:hAnsi="Calibri" w:cs="Calibri"/>
          <w:b/>
          <w:bCs/>
          <w:sz w:val="24"/>
          <w:szCs w:val="24"/>
          <w:lang w:val="en-GB"/>
        </w:rPr>
        <w:t>Chivukula</w:t>
      </w:r>
      <w:proofErr w:type="spellEnd"/>
    </w:p>
    <w:p w14:paraId="488CCA85" w14:textId="77777777" w:rsidR="00BD6186" w:rsidRPr="00E722EB" w:rsidRDefault="00BD6186">
      <w:pPr>
        <w:pStyle w:val="Body"/>
        <w:rPr>
          <w:lang w:val="en-GB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BD6186" w:rsidRPr="00E722EB" w14:paraId="73E774B7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3B3D" w14:textId="0AB9B8E4" w:rsidR="00BD6186" w:rsidRPr="00E722EB" w:rsidRDefault="00253690" w:rsidP="00E3091C">
            <w:pPr>
              <w:pStyle w:val="Body"/>
              <w:rPr>
                <w:lang w:val="en-GB"/>
              </w:rPr>
            </w:pPr>
            <w:r w:rsidRPr="00E722E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This </w:t>
            </w:r>
            <w:r w:rsidR="00E3091C" w:rsidRPr="00E722E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MCR</w:t>
            </w:r>
            <w:r w:rsidRPr="00E722E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 notes that:</w:t>
            </w:r>
          </w:p>
        </w:tc>
      </w:tr>
      <w:tr w:rsidR="00BD6186" w:rsidRPr="00E722EB" w14:paraId="6356BCAF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B217" w14:textId="42DD9255" w:rsidR="00BD6186" w:rsidRPr="00E722EB" w:rsidRDefault="00B17BE5" w:rsidP="00B17BE5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lang w:val="en-GB"/>
              </w:rPr>
            </w:pPr>
            <w:r w:rsidRPr="00E722EB">
              <w:rPr>
                <w:rFonts w:ascii="Calibri" w:eastAsia="Calibri" w:hAnsi="Calibri" w:cs="Calibri"/>
                <w:lang w:val="en-GB"/>
              </w:rPr>
              <w:t xml:space="preserve">The role of the MCR Ethnic Minority representative (EMR), currently named BAME rep, is a role as important as Social Secretary and Welfare representatives. </w:t>
            </w:r>
          </w:p>
          <w:p w14:paraId="4783C69E" w14:textId="77777777" w:rsidR="00B17BE5" w:rsidRPr="00E722EB" w:rsidRDefault="00B17BE5" w:rsidP="00B17BE5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lang w:val="en-GB"/>
              </w:rPr>
            </w:pPr>
            <w:r w:rsidRPr="00E722EB">
              <w:rPr>
                <w:rFonts w:ascii="Calibri" w:eastAsia="Calibri" w:hAnsi="Calibri" w:cs="Calibri"/>
                <w:lang w:val="en-GB"/>
              </w:rPr>
              <w:t>The current number of students allocated to the role of EMR is 1, compared to 4 for social secretaries and 4 for welfare secretaries.</w:t>
            </w:r>
          </w:p>
          <w:p w14:paraId="34F0BB3C" w14:textId="4DDE4058" w:rsidR="00B17BE5" w:rsidRPr="00E722EB" w:rsidRDefault="00B17BE5" w:rsidP="00B17BE5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E722EB">
              <w:rPr>
                <w:rFonts w:ascii="Calibri" w:eastAsia="Calibri" w:hAnsi="Calibri" w:cs="Calibri"/>
                <w:lang w:val="en-GB"/>
              </w:rPr>
              <w:t>The role of EMR is an extensive commitment</w:t>
            </w:r>
            <w:r w:rsidR="002D4C24" w:rsidRPr="00E722EB">
              <w:rPr>
                <w:rFonts w:ascii="Calibri" w:eastAsia="Calibri" w:hAnsi="Calibri" w:cs="Calibri"/>
                <w:lang w:val="en-GB"/>
              </w:rPr>
              <w:t xml:space="preserve"> that would benefit from an extra student dedicated to its role. </w:t>
            </w:r>
          </w:p>
          <w:p w14:paraId="3B8372A3" w14:textId="77777777" w:rsidR="002D4C24" w:rsidRPr="00E722EB" w:rsidRDefault="002D4C24" w:rsidP="00B17BE5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E722EB">
              <w:rPr>
                <w:rFonts w:ascii="Calibri" w:eastAsia="Calibri" w:hAnsi="Calibri" w:cs="Calibri"/>
                <w:lang w:val="en-GB"/>
              </w:rPr>
              <w:t xml:space="preserve">The MCR is an extremely diverse and multi-cultural community, with students from all faiths, </w:t>
            </w:r>
            <w:proofErr w:type="gramStart"/>
            <w:r w:rsidRPr="00E722EB">
              <w:rPr>
                <w:rFonts w:ascii="Calibri" w:eastAsia="Calibri" w:hAnsi="Calibri" w:cs="Calibri"/>
                <w:lang w:val="en-GB"/>
              </w:rPr>
              <w:t>backgrounds</w:t>
            </w:r>
            <w:proofErr w:type="gramEnd"/>
            <w:r w:rsidRPr="00E722EB">
              <w:rPr>
                <w:rFonts w:ascii="Calibri" w:eastAsia="Calibri" w:hAnsi="Calibri" w:cs="Calibri"/>
                <w:lang w:val="en-GB"/>
              </w:rPr>
              <w:t xml:space="preserve"> and areas of the world. </w:t>
            </w:r>
          </w:p>
          <w:p w14:paraId="11757D5B" w14:textId="3A3FD997" w:rsidR="002D4C24" w:rsidRPr="00E722EB" w:rsidRDefault="002D4C24" w:rsidP="00B17BE5">
            <w:pPr>
              <w:pStyle w:val="Body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E722EB">
              <w:rPr>
                <w:rFonts w:ascii="Calibri" w:eastAsia="Calibri" w:hAnsi="Calibri" w:cs="Calibri"/>
                <w:lang w:val="en-GB"/>
              </w:rPr>
              <w:t>Some other colleges in Oxford already have multiple people dedicated to such a rol</w:t>
            </w:r>
            <w:r w:rsidR="00E722EB" w:rsidRPr="00E722EB">
              <w:rPr>
                <w:rFonts w:ascii="Calibri" w:eastAsia="Calibri" w:hAnsi="Calibri" w:cs="Calibri"/>
                <w:lang w:val="en-GB"/>
              </w:rPr>
              <w:t xml:space="preserve">e (for example, the Corpus JCR). </w:t>
            </w:r>
          </w:p>
        </w:tc>
      </w:tr>
      <w:tr w:rsidR="00BD6186" w:rsidRPr="00E722EB" w14:paraId="161C5C99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815C" w14:textId="5E9E0E4C" w:rsidR="00BD6186" w:rsidRPr="00E722EB" w:rsidRDefault="00253690" w:rsidP="00E3091C">
            <w:pPr>
              <w:pStyle w:val="Body"/>
              <w:rPr>
                <w:lang w:val="en-GB"/>
              </w:rPr>
            </w:pPr>
            <w:r w:rsidRPr="00E722E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This </w:t>
            </w:r>
            <w:r w:rsidR="00E3091C" w:rsidRPr="00E722E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MCR</w:t>
            </w:r>
            <w:r w:rsidRPr="00E722E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believes that:</w:t>
            </w:r>
          </w:p>
        </w:tc>
      </w:tr>
      <w:tr w:rsidR="00BD6186" w:rsidRPr="00E722EB" w14:paraId="32F6D486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C4A1" w14:textId="0C032E1A" w:rsidR="00BD6186" w:rsidRPr="00E722EB" w:rsidRDefault="002D4C24" w:rsidP="002D4C2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E722EB">
              <w:rPr>
                <w:rFonts w:ascii="Calibri" w:hAnsi="Calibri" w:cs="Calibri"/>
                <w:lang w:val="en-GB"/>
              </w:rPr>
              <w:t xml:space="preserve">The number of students being expanded would highlight the importance and </w:t>
            </w:r>
            <w:r w:rsidR="00E722EB" w:rsidRPr="00E722EB">
              <w:rPr>
                <w:rFonts w:ascii="Calibri" w:hAnsi="Calibri" w:cs="Calibri"/>
                <w:lang w:val="en-GB"/>
              </w:rPr>
              <w:t>responsibility</w:t>
            </w:r>
            <w:r w:rsidRPr="00E722EB">
              <w:rPr>
                <w:rFonts w:ascii="Calibri" w:hAnsi="Calibri" w:cs="Calibri"/>
                <w:lang w:val="en-GB"/>
              </w:rPr>
              <w:t xml:space="preserve"> of the role.</w:t>
            </w:r>
          </w:p>
          <w:p w14:paraId="0D34D65B" w14:textId="229D0BC2" w:rsidR="002D4C24" w:rsidRPr="00E722EB" w:rsidRDefault="00E722EB" w:rsidP="002D4C2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E722EB">
              <w:rPr>
                <w:rFonts w:ascii="Calibri" w:hAnsi="Calibri" w:cs="Calibri"/>
                <w:lang w:val="en-GB"/>
              </w:rPr>
              <w:t xml:space="preserve">The benefits would include </w:t>
            </w:r>
            <w:r w:rsidR="002D4C24" w:rsidRPr="00E722EB">
              <w:rPr>
                <w:rFonts w:ascii="Calibri" w:hAnsi="Calibri" w:cs="Calibri"/>
                <w:lang w:val="en-GB"/>
              </w:rPr>
              <w:t>allow</w:t>
            </w:r>
            <w:r w:rsidRPr="00E722EB">
              <w:rPr>
                <w:rFonts w:ascii="Calibri" w:hAnsi="Calibri" w:cs="Calibri"/>
                <w:lang w:val="en-GB"/>
              </w:rPr>
              <w:t>ing</w:t>
            </w:r>
            <w:r w:rsidR="002D4C24" w:rsidRPr="00E722EB">
              <w:rPr>
                <w:rFonts w:ascii="Calibri" w:hAnsi="Calibri" w:cs="Calibri"/>
                <w:lang w:val="en-GB"/>
              </w:rPr>
              <w:t xml:space="preserve"> the EMRs to put on more events for St Anne’s students focused on multiple areas such as (but not limited to) education, insight </w:t>
            </w:r>
            <w:r w:rsidRPr="00E722EB">
              <w:rPr>
                <w:rFonts w:ascii="Calibri" w:hAnsi="Calibri" w:cs="Calibri"/>
                <w:lang w:val="en-GB"/>
              </w:rPr>
              <w:t>&amp;</w:t>
            </w:r>
            <w:r w:rsidR="002D4C24" w:rsidRPr="00E722EB">
              <w:rPr>
                <w:rFonts w:ascii="Calibri" w:hAnsi="Calibri" w:cs="Calibri"/>
                <w:lang w:val="en-GB"/>
              </w:rPr>
              <w:t xml:space="preserve"> awareness</w:t>
            </w:r>
            <w:r w:rsidRPr="00E722EB">
              <w:rPr>
                <w:rFonts w:ascii="Calibri" w:hAnsi="Calibri" w:cs="Calibri"/>
                <w:lang w:val="en-GB"/>
              </w:rPr>
              <w:t>, welfare</w:t>
            </w:r>
            <w:r w:rsidR="002D4C24" w:rsidRPr="00E722EB">
              <w:rPr>
                <w:rFonts w:ascii="Calibri" w:hAnsi="Calibri" w:cs="Calibri"/>
                <w:lang w:val="en-GB"/>
              </w:rPr>
              <w:t xml:space="preserve"> and social.</w:t>
            </w:r>
          </w:p>
          <w:p w14:paraId="59191992" w14:textId="710C5AFB" w:rsidR="002D4C24" w:rsidRPr="00E722EB" w:rsidRDefault="002D4C24" w:rsidP="002D4C24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E722EB">
              <w:rPr>
                <w:rFonts w:ascii="Calibri" w:hAnsi="Calibri" w:cs="Calibri"/>
                <w:lang w:val="en-GB"/>
              </w:rPr>
              <w:t>This would also benefit the EMR students themselves, having a colleague to share the workload for such a role.</w:t>
            </w:r>
          </w:p>
        </w:tc>
      </w:tr>
      <w:tr w:rsidR="00BD6186" w:rsidRPr="00E722EB" w14:paraId="440386C1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F464" w14:textId="08895524" w:rsidR="00BD6186" w:rsidRPr="00E722EB" w:rsidRDefault="00253690" w:rsidP="00E3091C">
            <w:pPr>
              <w:pStyle w:val="Body"/>
              <w:rPr>
                <w:lang w:val="en-GB"/>
              </w:rPr>
            </w:pPr>
            <w:r w:rsidRPr="00E722E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This </w:t>
            </w:r>
            <w:r w:rsidR="00E3091C" w:rsidRPr="00E722E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MCR</w:t>
            </w:r>
            <w:r w:rsidRPr="00E722E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therefore resolves to:</w:t>
            </w:r>
          </w:p>
        </w:tc>
      </w:tr>
      <w:tr w:rsidR="00BD6186" w:rsidRPr="00E722EB" w14:paraId="25620065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7F91" w14:textId="2A38BA43" w:rsidR="00B928CD" w:rsidRPr="00E722EB" w:rsidRDefault="00E722EB" w:rsidP="00E722EB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lang w:val="en-GB"/>
              </w:rPr>
            </w:pPr>
            <w:r w:rsidRPr="00E722EB">
              <w:rPr>
                <w:rFonts w:ascii="Calibri" w:eastAsia="Calibri" w:hAnsi="Calibri" w:cs="Calibri"/>
                <w:lang w:val="en-GB"/>
              </w:rPr>
              <w:t xml:space="preserve">Increase the number of BAME reps from 1 to 2 in the next round of general elections when the committee completely </w:t>
            </w:r>
            <w:r>
              <w:rPr>
                <w:rFonts w:ascii="Calibri" w:eastAsia="Calibri" w:hAnsi="Calibri" w:cs="Calibri"/>
                <w:lang w:val="en-GB"/>
              </w:rPr>
              <w:t>changes</w:t>
            </w:r>
            <w:r w:rsidRPr="00E722EB">
              <w:rPr>
                <w:rFonts w:ascii="Calibri" w:eastAsia="Calibri" w:hAnsi="Calibri" w:cs="Calibri"/>
                <w:lang w:val="en-GB"/>
              </w:rPr>
              <w:t xml:space="preserve"> next year.</w:t>
            </w:r>
            <w:r w:rsidRPr="00E722EB">
              <w:rPr>
                <w:rFonts w:ascii="Calibri" w:eastAsia="Calibri" w:hAnsi="Calibri" w:cs="Calibri"/>
                <w:lang w:val="en-GB"/>
              </w:rPr>
              <w:br/>
            </w:r>
          </w:p>
          <w:p w14:paraId="290BB545" w14:textId="77777777" w:rsidR="00B928CD" w:rsidRPr="00E722EB" w:rsidRDefault="00B928CD" w:rsidP="00B928CD">
            <w:pPr>
              <w:rPr>
                <w:rFonts w:ascii="Calibri" w:eastAsia="Calibri" w:hAnsi="Calibri" w:cs="Calibri"/>
                <w:lang w:val="en-GB"/>
              </w:rPr>
            </w:pPr>
          </w:p>
          <w:p w14:paraId="4135D881" w14:textId="77777777" w:rsidR="00B928CD" w:rsidRPr="00E722EB" w:rsidRDefault="00B928CD" w:rsidP="00B928CD">
            <w:pPr>
              <w:rPr>
                <w:rFonts w:ascii="Calibri" w:eastAsia="Calibri" w:hAnsi="Calibri" w:cs="Calibri"/>
                <w:lang w:val="en-GB"/>
              </w:rPr>
            </w:pPr>
          </w:p>
          <w:p w14:paraId="49BFAECB" w14:textId="77777777" w:rsidR="00B928CD" w:rsidRPr="00E722EB" w:rsidRDefault="00B928CD" w:rsidP="00B928CD">
            <w:pPr>
              <w:rPr>
                <w:rFonts w:ascii="Calibri" w:eastAsia="Calibri" w:hAnsi="Calibri" w:cs="Calibri"/>
                <w:lang w:val="en-GB"/>
              </w:rPr>
            </w:pPr>
          </w:p>
          <w:p w14:paraId="59A18B18" w14:textId="77777777" w:rsidR="00BD6186" w:rsidRPr="00E722EB" w:rsidRDefault="00BD6186" w:rsidP="00B928CD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3BB5F304" w14:textId="77777777" w:rsidR="00BD6186" w:rsidRPr="00E722EB" w:rsidRDefault="00BD6186">
      <w:pPr>
        <w:pStyle w:val="Body"/>
        <w:widowControl w:val="0"/>
        <w:rPr>
          <w:lang w:val="en-GB"/>
        </w:rPr>
      </w:pPr>
    </w:p>
    <w:sectPr w:rsidR="00BD6186" w:rsidRPr="00E722EB" w:rsidSect="00016D35">
      <w:headerReference w:type="default" r:id="rId8"/>
      <w:footerReference w:type="default" r:id="rId9"/>
      <w:pgSz w:w="11900" w:h="16840"/>
      <w:pgMar w:top="1440" w:right="1440" w:bottom="56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AC9A" w14:textId="77777777" w:rsidR="00633E8B" w:rsidRDefault="00633E8B">
      <w:r>
        <w:separator/>
      </w:r>
    </w:p>
  </w:endnote>
  <w:endnote w:type="continuationSeparator" w:id="0">
    <w:p w14:paraId="0D5DFDF9" w14:textId="77777777" w:rsidR="00633E8B" w:rsidRDefault="0063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1E1" w14:textId="77777777" w:rsidR="00BD6186" w:rsidRDefault="00BD61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F43B" w14:textId="77777777" w:rsidR="00633E8B" w:rsidRDefault="00633E8B">
      <w:r>
        <w:separator/>
      </w:r>
    </w:p>
  </w:footnote>
  <w:footnote w:type="continuationSeparator" w:id="0">
    <w:p w14:paraId="68F6CA7B" w14:textId="77777777" w:rsidR="00633E8B" w:rsidRDefault="0063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80A3" w14:textId="77777777" w:rsidR="00BD6186" w:rsidRDefault="00BD61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4DE"/>
    <w:multiLevelType w:val="hybridMultilevel"/>
    <w:tmpl w:val="431A9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3977"/>
    <w:multiLevelType w:val="hybridMultilevel"/>
    <w:tmpl w:val="77DEDAAA"/>
    <w:lvl w:ilvl="0" w:tplc="4A3C4A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6DF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D0A1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C44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AFE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4012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EBB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247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CE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2F5D1F"/>
    <w:multiLevelType w:val="hybridMultilevel"/>
    <w:tmpl w:val="7F8E0C8C"/>
    <w:lvl w:ilvl="0" w:tplc="A0D0C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A71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2E0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254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0CE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F0C6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784C5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3421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06BB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69B3F0E"/>
    <w:multiLevelType w:val="hybridMultilevel"/>
    <w:tmpl w:val="9580F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75E9C"/>
    <w:multiLevelType w:val="hybridMultilevel"/>
    <w:tmpl w:val="A2368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019E"/>
    <w:multiLevelType w:val="hybridMultilevel"/>
    <w:tmpl w:val="54B067C4"/>
    <w:lvl w:ilvl="0" w:tplc="3EFE1E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01B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844A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6238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2E7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1E77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725A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D6B7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C67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50867317">
    <w:abstractNumId w:val="1"/>
  </w:num>
  <w:num w:numId="2" w16cid:durableId="1159535196">
    <w:abstractNumId w:val="2"/>
  </w:num>
  <w:num w:numId="3" w16cid:durableId="1487627943">
    <w:abstractNumId w:val="5"/>
  </w:num>
  <w:num w:numId="4" w16cid:durableId="264777112">
    <w:abstractNumId w:val="4"/>
  </w:num>
  <w:num w:numId="5" w16cid:durableId="1401370778">
    <w:abstractNumId w:val="0"/>
  </w:num>
  <w:num w:numId="6" w16cid:durableId="165409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6"/>
    <w:rsid w:val="00016D35"/>
    <w:rsid w:val="00087128"/>
    <w:rsid w:val="000D4B3E"/>
    <w:rsid w:val="000E0ACF"/>
    <w:rsid w:val="001F5B38"/>
    <w:rsid w:val="00253690"/>
    <w:rsid w:val="002940E7"/>
    <w:rsid w:val="002D4C24"/>
    <w:rsid w:val="00373F00"/>
    <w:rsid w:val="00633E8B"/>
    <w:rsid w:val="00677B0D"/>
    <w:rsid w:val="006C4462"/>
    <w:rsid w:val="006E3507"/>
    <w:rsid w:val="00754307"/>
    <w:rsid w:val="007C4ADE"/>
    <w:rsid w:val="0087510F"/>
    <w:rsid w:val="008765E4"/>
    <w:rsid w:val="00976743"/>
    <w:rsid w:val="009873B0"/>
    <w:rsid w:val="009C1976"/>
    <w:rsid w:val="00A36DE2"/>
    <w:rsid w:val="00A43122"/>
    <w:rsid w:val="00B17BE5"/>
    <w:rsid w:val="00B928CD"/>
    <w:rsid w:val="00BD6186"/>
    <w:rsid w:val="00C85710"/>
    <w:rsid w:val="00E16106"/>
    <w:rsid w:val="00E3091C"/>
    <w:rsid w:val="00E602D4"/>
    <w:rsid w:val="00E722EB"/>
    <w:rsid w:val="00EC0218"/>
    <w:rsid w:val="00F00987"/>
    <w:rsid w:val="00F932E8"/>
    <w:rsid w:val="00FA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5C29"/>
  <w15:docId w15:val="{0C949207-65BE-DB4D-AFC5-61BFF0E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16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35"/>
    <w:rPr>
      <w:u w:val="single"/>
    </w:rPr>
  </w:style>
  <w:style w:type="paragraph" w:customStyle="1" w:styleId="HeaderFooter">
    <w:name w:val="Header &amp; Footer"/>
    <w:rsid w:val="00016D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16D35"/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016D35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Herzum Software LLC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Cocallas</dc:creator>
  <cp:lastModifiedBy>Riddhi Jain</cp:lastModifiedBy>
  <cp:revision>2</cp:revision>
  <dcterms:created xsi:type="dcterms:W3CDTF">2022-05-18T09:33:00Z</dcterms:created>
  <dcterms:modified xsi:type="dcterms:W3CDTF">2022-05-18T09:33:00Z</dcterms:modified>
</cp:coreProperties>
</file>