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3E12" w14:textId="77777777" w:rsidR="00671E56" w:rsidRDefault="000E6442">
      <w:pPr>
        <w:pStyle w:val="Body"/>
        <w:rPr>
          <w:b/>
          <w:bCs/>
        </w:rPr>
      </w:pPr>
      <w:r>
        <w:rPr>
          <w:b/>
          <w:bCs/>
        </w:rPr>
        <w:t>HT 2022</w:t>
      </w:r>
      <w:r>
        <w:rPr>
          <w:b/>
          <w:bCs/>
        </w:rPr>
        <w:t>  </w:t>
      </w:r>
    </w:p>
    <w:p w14:paraId="693BF53B" w14:textId="77777777" w:rsidR="00671E56" w:rsidRDefault="000E6442">
      <w:pPr>
        <w:pStyle w:val="Body"/>
        <w:rPr>
          <w:b/>
          <w:bCs/>
        </w:rPr>
      </w:pPr>
      <w:r>
        <w:rPr>
          <w:b/>
          <w:bCs/>
        </w:rPr>
        <w:t>General Meeting (4); 16th March 2022; 18:00-19:00 at MCR</w:t>
      </w:r>
      <w:r>
        <w:rPr>
          <w:b/>
          <w:bCs/>
        </w:rPr>
        <w:t> </w:t>
      </w:r>
    </w:p>
    <w:p w14:paraId="3C3BB738" w14:textId="77777777" w:rsidR="00671E56" w:rsidRDefault="00671E56">
      <w:pPr>
        <w:pStyle w:val="Body"/>
        <w:rPr>
          <w:b/>
          <w:bCs/>
        </w:rPr>
      </w:pPr>
    </w:p>
    <w:p w14:paraId="59F0B091" w14:textId="77777777" w:rsidR="00671E56" w:rsidRDefault="000E6442">
      <w:pPr>
        <w:pStyle w:val="Body"/>
        <w:rPr>
          <w:b/>
          <w:bCs/>
        </w:rPr>
      </w:pPr>
      <w:r>
        <w:rPr>
          <w:b/>
          <w:bCs/>
        </w:rPr>
        <w:t xml:space="preserve">Updates from Riddhi </w:t>
      </w:r>
    </w:p>
    <w:p w14:paraId="01B2809F" w14:textId="77777777" w:rsidR="00671E56" w:rsidRDefault="00671E56">
      <w:pPr>
        <w:pStyle w:val="Body"/>
        <w:rPr>
          <w:b/>
          <w:bCs/>
        </w:rPr>
      </w:pPr>
    </w:p>
    <w:p w14:paraId="37FD145A" w14:textId="77777777" w:rsidR="00671E56" w:rsidRDefault="000E6442">
      <w:pPr>
        <w:pStyle w:val="Body"/>
        <w:rPr>
          <w:b/>
          <w:bCs/>
          <w:u w:val="single"/>
        </w:rPr>
      </w:pPr>
      <w:r>
        <w:rPr>
          <w:u w:val="single"/>
        </w:rPr>
        <w:t xml:space="preserve">Garden party </w:t>
      </w:r>
    </w:p>
    <w:p w14:paraId="03028A35" w14:textId="77777777" w:rsidR="00671E56" w:rsidRDefault="000E6442">
      <w:pPr>
        <w:pStyle w:val="Body"/>
      </w:pPr>
      <w:r>
        <w:t>Happening for Trinity</w:t>
      </w:r>
    </w:p>
    <w:p w14:paraId="137CBEA4" w14:textId="77777777" w:rsidR="00671E56" w:rsidRDefault="000E6442">
      <w:pPr>
        <w:pStyle w:val="Body"/>
      </w:pPr>
      <w:r>
        <w:t>We need an additional garden party committee</w:t>
      </w:r>
    </w:p>
    <w:p w14:paraId="33AA5393" w14:textId="77777777" w:rsidR="00671E56" w:rsidRDefault="00671E56">
      <w:pPr>
        <w:pStyle w:val="Body"/>
      </w:pPr>
    </w:p>
    <w:p w14:paraId="28550F83" w14:textId="77777777" w:rsidR="00671E56" w:rsidRDefault="000E6442">
      <w:pPr>
        <w:pStyle w:val="Body"/>
        <w:rPr>
          <w:b/>
          <w:bCs/>
          <w:u w:val="single"/>
        </w:rPr>
      </w:pPr>
      <w:r>
        <w:rPr>
          <w:u w:val="single"/>
        </w:rPr>
        <w:t>Feedback form</w:t>
      </w:r>
    </w:p>
    <w:p w14:paraId="6240D7A6" w14:textId="77777777" w:rsidR="00671E56" w:rsidRDefault="000E6442">
      <w:pPr>
        <w:pStyle w:val="Body"/>
      </w:pPr>
      <w:r>
        <w:t xml:space="preserve">From the MCR Committee will be needed, next week’s task </w:t>
      </w:r>
    </w:p>
    <w:p w14:paraId="6C9DEAF2" w14:textId="77777777" w:rsidR="00671E56" w:rsidRDefault="00671E56">
      <w:pPr>
        <w:pStyle w:val="Body"/>
      </w:pPr>
    </w:p>
    <w:p w14:paraId="014B387C" w14:textId="77777777" w:rsidR="00671E56" w:rsidRDefault="000E6442">
      <w:pPr>
        <w:pStyle w:val="Body"/>
        <w:rPr>
          <w:b/>
          <w:bCs/>
          <w:u w:val="single"/>
        </w:rPr>
      </w:pPr>
      <w:r>
        <w:rPr>
          <w:u w:val="single"/>
        </w:rPr>
        <w:t xml:space="preserve">Potential Associate Member </w:t>
      </w:r>
      <w:r>
        <w:rPr>
          <w:u w:val="single"/>
        </w:rPr>
        <w:t xml:space="preserve">– </w:t>
      </w:r>
      <w:r>
        <w:rPr>
          <w:u w:val="single"/>
          <w:lang w:val="de-DE"/>
        </w:rPr>
        <w:t xml:space="preserve">Rachel </w:t>
      </w:r>
    </w:p>
    <w:p w14:paraId="3DC2962F" w14:textId="77777777" w:rsidR="00671E56" w:rsidRDefault="000E6442">
      <w:pPr>
        <w:pStyle w:val="Body"/>
      </w:pPr>
      <w:r>
        <w:t xml:space="preserve">2014-2019 – Did her DPhil at Anne’s and has a job in oxford, would like to </w:t>
      </w:r>
      <w:proofErr w:type="spellStart"/>
      <w:r>
        <w:t>utilise</w:t>
      </w:r>
      <w:proofErr w:type="spellEnd"/>
      <w:r>
        <w:t xml:space="preserve"> the MCR once again </w:t>
      </w:r>
    </w:p>
    <w:p w14:paraId="6D085832" w14:textId="77777777" w:rsidR="00671E56" w:rsidRDefault="000E6442">
      <w:pPr>
        <w:pStyle w:val="Body"/>
      </w:pPr>
      <w:r>
        <w:t xml:space="preserve">Welcome back to MCR Rachel </w:t>
      </w:r>
    </w:p>
    <w:p w14:paraId="742C7AA2" w14:textId="77777777" w:rsidR="00671E56" w:rsidRDefault="00671E56">
      <w:pPr>
        <w:pStyle w:val="Body"/>
      </w:pPr>
    </w:p>
    <w:p w14:paraId="69699E72" w14:textId="77777777" w:rsidR="00671E56" w:rsidRDefault="000E6442">
      <w:pPr>
        <w:pStyle w:val="Body"/>
        <w:rPr>
          <w:b/>
          <w:bCs/>
        </w:rPr>
      </w:pPr>
      <w:r>
        <w:rPr>
          <w:b/>
          <w:bCs/>
        </w:rPr>
        <w:t xml:space="preserve">Updates from </w:t>
      </w:r>
      <w:proofErr w:type="spellStart"/>
      <w:r>
        <w:rPr>
          <w:b/>
          <w:bCs/>
        </w:rPr>
        <w:t>Vedang</w:t>
      </w:r>
      <w:proofErr w:type="spellEnd"/>
      <w:r>
        <w:rPr>
          <w:b/>
          <w:bCs/>
        </w:rPr>
        <w:t xml:space="preserve"> </w:t>
      </w:r>
    </w:p>
    <w:p w14:paraId="13F07686" w14:textId="77777777" w:rsidR="00671E56" w:rsidRDefault="00671E56">
      <w:pPr>
        <w:pStyle w:val="Body"/>
        <w:rPr>
          <w:b/>
          <w:bCs/>
        </w:rPr>
      </w:pPr>
    </w:p>
    <w:p w14:paraId="0AFFB6DE" w14:textId="77777777" w:rsidR="00671E56" w:rsidRDefault="000E6442">
      <w:pPr>
        <w:pStyle w:val="Body"/>
        <w:rPr>
          <w:b/>
          <w:bCs/>
          <w:u w:val="single"/>
        </w:rPr>
      </w:pPr>
      <w:r>
        <w:rPr>
          <w:u w:val="single"/>
        </w:rPr>
        <w:t>MCR Charities</w:t>
      </w:r>
    </w:p>
    <w:p w14:paraId="0F17215E" w14:textId="77777777" w:rsidR="00671E56" w:rsidRDefault="000E6442">
      <w:pPr>
        <w:pStyle w:val="Body"/>
      </w:pPr>
      <w:r>
        <w:t xml:space="preserve">We </w:t>
      </w:r>
      <w:proofErr w:type="gramStart"/>
      <w:r>
        <w:t>have to</w:t>
      </w:r>
      <w:proofErr w:type="gramEnd"/>
      <w:r>
        <w:t xml:space="preserve"> give money to charities, we can vote for</w:t>
      </w:r>
      <w:r>
        <w:t xml:space="preserve"> up to 3, equal money will be donated to each </w:t>
      </w:r>
    </w:p>
    <w:p w14:paraId="0567C7E7" w14:textId="77777777" w:rsidR="00671E56" w:rsidRDefault="000E6442">
      <w:pPr>
        <w:pStyle w:val="Body"/>
      </w:pPr>
      <w:r>
        <w:t>Form will be released soon</w:t>
      </w:r>
    </w:p>
    <w:p w14:paraId="796C9798" w14:textId="77777777" w:rsidR="00671E56" w:rsidRDefault="00671E56">
      <w:pPr>
        <w:pStyle w:val="Body"/>
      </w:pPr>
    </w:p>
    <w:p w14:paraId="5600A8A4" w14:textId="77777777" w:rsidR="00671E56" w:rsidRDefault="000E6442">
      <w:pPr>
        <w:pStyle w:val="Body"/>
        <w:rPr>
          <w:b/>
          <w:bCs/>
          <w:u w:val="single"/>
        </w:rPr>
      </w:pPr>
      <w:r>
        <w:rPr>
          <w:u w:val="single"/>
        </w:rPr>
        <w:t xml:space="preserve">Coffee Machine </w:t>
      </w:r>
    </w:p>
    <w:p w14:paraId="72527052" w14:textId="77777777" w:rsidR="00671E56" w:rsidRDefault="000E6442">
      <w:pPr>
        <w:pStyle w:val="Body"/>
      </w:pPr>
      <w:r>
        <w:t xml:space="preserve">We will be needing a new coffee machine – people want a </w:t>
      </w:r>
      <w:proofErr w:type="spellStart"/>
      <w:r>
        <w:t>nespresso</w:t>
      </w:r>
      <w:proofErr w:type="spellEnd"/>
      <w:r>
        <w:t xml:space="preserve"> machine </w:t>
      </w:r>
    </w:p>
    <w:p w14:paraId="5FABE456" w14:textId="77777777" w:rsidR="00671E56" w:rsidRDefault="000E6442">
      <w:pPr>
        <w:pStyle w:val="Body"/>
      </w:pPr>
      <w:r>
        <w:t xml:space="preserve">Being environmentally cautious is important, filter coffee&gt;&gt; more env damaging than </w:t>
      </w:r>
      <w:proofErr w:type="spellStart"/>
      <w:r>
        <w:t>nespre</w:t>
      </w:r>
      <w:r>
        <w:t>sso</w:t>
      </w:r>
      <w:proofErr w:type="spellEnd"/>
      <w:r>
        <w:t xml:space="preserve"> machine (life-cycle assessment)</w:t>
      </w:r>
    </w:p>
    <w:p w14:paraId="60639C78" w14:textId="77777777" w:rsidR="00671E56" w:rsidRDefault="000E6442">
      <w:pPr>
        <w:pStyle w:val="Body"/>
      </w:pPr>
      <w:r>
        <w:t xml:space="preserve">Kat – refillable pods? </w:t>
      </w:r>
    </w:p>
    <w:p w14:paraId="687690A4" w14:textId="77777777" w:rsidR="00671E56" w:rsidRDefault="00671E56">
      <w:pPr>
        <w:pStyle w:val="Body"/>
      </w:pPr>
    </w:p>
    <w:p w14:paraId="2797D6BF" w14:textId="77777777" w:rsidR="00671E56" w:rsidRDefault="000E6442">
      <w:pPr>
        <w:pStyle w:val="Body"/>
        <w:rPr>
          <w:b/>
          <w:bCs/>
        </w:rPr>
      </w:pPr>
      <w:r>
        <w:rPr>
          <w:b/>
          <w:bCs/>
        </w:rPr>
        <w:t xml:space="preserve">Items for Discussion: Purchase of MCR Amenities </w:t>
      </w:r>
    </w:p>
    <w:p w14:paraId="071617D6" w14:textId="77777777" w:rsidR="00671E56" w:rsidRDefault="00671E56">
      <w:pPr>
        <w:pStyle w:val="Body"/>
        <w:rPr>
          <w:b/>
          <w:bCs/>
        </w:rPr>
      </w:pPr>
    </w:p>
    <w:p w14:paraId="759D13ED" w14:textId="77777777" w:rsidR="00671E56" w:rsidRDefault="000E6442">
      <w:pPr>
        <w:pStyle w:val="Body"/>
      </w:pPr>
      <w:r>
        <w:t xml:space="preserve">We have extra money for a big item – but we do not know what to spend it on? </w:t>
      </w:r>
    </w:p>
    <w:p w14:paraId="26126B3A" w14:textId="77777777" w:rsidR="00671E56" w:rsidRDefault="000E6442">
      <w:pPr>
        <w:pStyle w:val="Body"/>
      </w:pPr>
      <w:r>
        <w:t>How much - £1000</w:t>
      </w:r>
    </w:p>
    <w:p w14:paraId="2BA85AED" w14:textId="77777777" w:rsidR="00671E56" w:rsidRDefault="000E6442">
      <w:pPr>
        <w:pStyle w:val="Body"/>
      </w:pPr>
      <w:r>
        <w:t>Idea: Bouncy castle, Portable Projector</w:t>
      </w:r>
    </w:p>
    <w:p w14:paraId="74B4FB2E" w14:textId="77777777" w:rsidR="00671E56" w:rsidRDefault="00671E56">
      <w:pPr>
        <w:pStyle w:val="Body"/>
      </w:pPr>
    </w:p>
    <w:p w14:paraId="5E14FFAE" w14:textId="77777777" w:rsidR="00671E56" w:rsidRDefault="000E6442">
      <w:pPr>
        <w:pStyle w:val="Body"/>
        <w:rPr>
          <w:b/>
          <w:bCs/>
        </w:rPr>
      </w:pPr>
      <w:r>
        <w:rPr>
          <w:b/>
          <w:bCs/>
        </w:rPr>
        <w:t xml:space="preserve">Any Other Business </w:t>
      </w:r>
    </w:p>
    <w:p w14:paraId="66A1ACAC" w14:textId="77777777" w:rsidR="00671E56" w:rsidRDefault="00671E56">
      <w:pPr>
        <w:pStyle w:val="Body"/>
      </w:pPr>
    </w:p>
    <w:p w14:paraId="636A22FD" w14:textId="77777777" w:rsidR="00671E56" w:rsidRDefault="000E6442">
      <w:pPr>
        <w:pStyle w:val="Body"/>
        <w:rPr>
          <w:u w:val="single"/>
        </w:rPr>
      </w:pPr>
      <w:r>
        <w:rPr>
          <w:u w:val="single"/>
        </w:rPr>
        <w:t xml:space="preserve">Garden party vs big item jackpot </w:t>
      </w:r>
    </w:p>
    <w:p w14:paraId="79CD4250" w14:textId="77777777" w:rsidR="00671E56" w:rsidRDefault="000E6442">
      <w:pPr>
        <w:pStyle w:val="Body"/>
      </w:pPr>
      <w:r>
        <w:t xml:space="preserve">Do we have enough money to stretch? </w:t>
      </w:r>
    </w:p>
    <w:p w14:paraId="5275E14F" w14:textId="77777777" w:rsidR="00671E56" w:rsidRDefault="000E6442">
      <w:pPr>
        <w:pStyle w:val="Body"/>
      </w:pPr>
      <w:r>
        <w:t xml:space="preserve">When do we decide for this jackpot – Trinity week 1 </w:t>
      </w:r>
    </w:p>
    <w:p w14:paraId="0F51836C" w14:textId="77777777" w:rsidR="00671E56" w:rsidRDefault="00671E56">
      <w:pPr>
        <w:pStyle w:val="Body"/>
        <w:rPr>
          <w:u w:val="single"/>
        </w:rPr>
      </w:pPr>
    </w:p>
    <w:p w14:paraId="452B730B" w14:textId="77777777" w:rsidR="00671E56" w:rsidRDefault="000E6442">
      <w:pPr>
        <w:pStyle w:val="Body"/>
      </w:pPr>
      <w:r>
        <w:rPr>
          <w:lang w:val="fr-FR"/>
        </w:rPr>
        <w:t xml:space="preserve">Alex </w:t>
      </w:r>
      <w:r>
        <w:t>– what are the reserves</w:t>
      </w:r>
    </w:p>
    <w:p w14:paraId="2EE9384D" w14:textId="77777777" w:rsidR="00671E56" w:rsidRDefault="000E6442">
      <w:pPr>
        <w:pStyle w:val="Body"/>
      </w:pPr>
      <w:r>
        <w:t>Yin – £1k</w:t>
      </w:r>
    </w:p>
    <w:p w14:paraId="4421AA81" w14:textId="77777777" w:rsidR="00671E56" w:rsidRDefault="00671E56">
      <w:pPr>
        <w:pStyle w:val="Body"/>
      </w:pPr>
    </w:p>
    <w:p w14:paraId="5A96EA1B" w14:textId="77777777" w:rsidR="00671E56" w:rsidRDefault="000E6442">
      <w:pPr>
        <w:pStyle w:val="Body"/>
      </w:pPr>
      <w:proofErr w:type="spellStart"/>
      <w:r>
        <w:t>Sherin</w:t>
      </w:r>
      <w:proofErr w:type="spellEnd"/>
      <w:r>
        <w:t xml:space="preserve">: </w:t>
      </w:r>
      <w:r>
        <w:t>Ryan asked can we keep things open during the summer months – postgrads???</w:t>
      </w:r>
    </w:p>
    <w:p w14:paraId="6AA00671" w14:textId="77777777" w:rsidR="00671E56" w:rsidRDefault="000E6442">
      <w:pPr>
        <w:pStyle w:val="Body"/>
      </w:pPr>
      <w:r>
        <w:t xml:space="preserve">The college runs it at an extreme loss over la summer </w:t>
      </w:r>
    </w:p>
    <w:p w14:paraId="182407D4" w14:textId="77777777" w:rsidR="00671E56" w:rsidRDefault="000E6442">
      <w:pPr>
        <w:pStyle w:val="Body"/>
      </w:pPr>
      <w:r>
        <w:lastRenderedPageBreak/>
        <w:t>No Dinner, Only Lunch from next week</w:t>
      </w:r>
    </w:p>
    <w:p w14:paraId="394CFD46" w14:textId="77777777" w:rsidR="00671E56" w:rsidRDefault="000E6442">
      <w:pPr>
        <w:pStyle w:val="Body"/>
      </w:pPr>
      <w:r>
        <w:t>Gym will be kept open for longer</w:t>
      </w:r>
    </w:p>
    <w:p w14:paraId="599D352E" w14:textId="77777777" w:rsidR="00671E56" w:rsidRDefault="000E6442">
      <w:pPr>
        <w:pStyle w:val="Body"/>
      </w:pPr>
      <w:r>
        <w:t xml:space="preserve">STACS be shut </w:t>
      </w:r>
    </w:p>
    <w:p w14:paraId="7F0DFBE0" w14:textId="77777777" w:rsidR="00671E56" w:rsidRDefault="000E6442">
      <w:pPr>
        <w:pStyle w:val="Body"/>
      </w:pPr>
      <w:r>
        <w:t>Bars be shut too</w:t>
      </w:r>
    </w:p>
    <w:sectPr w:rsidR="00671E5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9853" w14:textId="77777777" w:rsidR="00000000" w:rsidRDefault="000E6442">
      <w:r>
        <w:separator/>
      </w:r>
    </w:p>
  </w:endnote>
  <w:endnote w:type="continuationSeparator" w:id="0">
    <w:p w14:paraId="5DD8D0B8" w14:textId="77777777" w:rsidR="00000000" w:rsidRDefault="000E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3D2D" w14:textId="77777777" w:rsidR="00671E56" w:rsidRDefault="00671E5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BC3B" w14:textId="77777777" w:rsidR="00000000" w:rsidRDefault="000E6442">
      <w:r>
        <w:separator/>
      </w:r>
    </w:p>
  </w:footnote>
  <w:footnote w:type="continuationSeparator" w:id="0">
    <w:p w14:paraId="5CB7E74A" w14:textId="77777777" w:rsidR="00000000" w:rsidRDefault="000E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C80A" w14:textId="77777777" w:rsidR="00671E56" w:rsidRDefault="00671E5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56"/>
    <w:rsid w:val="000E6442"/>
    <w:rsid w:val="0067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1246F"/>
  <w15:docId w15:val="{3995E8CE-EA30-BF47-A6D5-38ABFF84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H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Riddhi Jain</cp:lastModifiedBy>
  <cp:revision>2</cp:revision>
  <dcterms:created xsi:type="dcterms:W3CDTF">2022-03-24T16:21:00Z</dcterms:created>
  <dcterms:modified xsi:type="dcterms:W3CDTF">2022-03-24T16:21:00Z</dcterms:modified>
</cp:coreProperties>
</file>